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C41" w:rsidRPr="00C96C41" w:rsidRDefault="00C96C41" w:rsidP="00C96C41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/>
          <w:color w:val="222222"/>
          <w:sz w:val="20"/>
          <w:szCs w:val="20"/>
          <w:lang w:val="fr-CA"/>
        </w:rPr>
      </w:pPr>
      <w:r w:rsidRPr="00C96C41">
        <w:rPr>
          <w:rFonts w:ascii="Verdana" w:hAnsi="Verdana"/>
          <w:b/>
          <w:color w:val="222222"/>
          <w:sz w:val="20"/>
          <w:szCs w:val="20"/>
          <w:lang w:val="fr-CA"/>
        </w:rPr>
        <w:t>Libérez votre plaisir</w:t>
      </w:r>
      <w:r w:rsidRPr="00C96C41">
        <w:rPr>
          <w:rFonts w:ascii="Verdana" w:hAnsi="Verdana"/>
          <w:color w:val="222222"/>
          <w:sz w:val="20"/>
          <w:szCs w:val="20"/>
          <w:lang w:val="fr-CA"/>
        </w:rPr>
        <w:br/>
        <w:t xml:space="preserve">Iggy </w:t>
      </w:r>
      <w:proofErr w:type="spellStart"/>
      <w:r w:rsidRPr="00C96C41">
        <w:rPr>
          <w:rFonts w:ascii="Verdana" w:hAnsi="Verdana"/>
          <w:color w:val="222222"/>
          <w:sz w:val="20"/>
          <w:szCs w:val="20"/>
          <w:lang w:val="fr-CA"/>
        </w:rPr>
        <w:t>Azalea</w:t>
      </w:r>
      <w:proofErr w:type="spellEnd"/>
      <w:r w:rsidRPr="00C96C41">
        <w:rPr>
          <w:rFonts w:ascii="Verdana" w:hAnsi="Verdana"/>
          <w:color w:val="222222"/>
          <w:sz w:val="20"/>
          <w:szCs w:val="20"/>
          <w:lang w:val="fr-CA"/>
        </w:rPr>
        <w:t xml:space="preserve">, rappeuse multi-platine, auteure-compositrice, mannequin et femme d'affaires, a collaboré avec </w:t>
      </w:r>
      <w:proofErr w:type="spellStart"/>
      <w:r w:rsidRPr="00C96C41">
        <w:rPr>
          <w:rFonts w:ascii="Verdana" w:hAnsi="Verdana"/>
          <w:color w:val="222222"/>
          <w:sz w:val="20"/>
          <w:szCs w:val="20"/>
          <w:lang w:val="fr-CA"/>
        </w:rPr>
        <w:t>Womanizer</w:t>
      </w:r>
      <w:proofErr w:type="spellEnd"/>
      <w:r w:rsidRPr="00C96C41">
        <w:rPr>
          <w:rFonts w:ascii="Verdana" w:hAnsi="Verdana"/>
          <w:color w:val="222222"/>
          <w:sz w:val="20"/>
          <w:szCs w:val="20"/>
          <w:lang w:val="fr-CA"/>
        </w:rPr>
        <w:t xml:space="preserve"> pour encourager chacun à embrasser sa sexualité, à privilégier son plaisir et à célébrer l'amour de soi.</w:t>
      </w:r>
    </w:p>
    <w:p w:rsidR="00C96C41" w:rsidRPr="00C96C41" w:rsidRDefault="00C96C41" w:rsidP="00C96C41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/>
          <w:color w:val="222222"/>
          <w:sz w:val="20"/>
          <w:szCs w:val="20"/>
          <w:lang w:val="fr-CA"/>
        </w:rPr>
      </w:pPr>
      <w:r w:rsidRPr="00C96C41">
        <w:rPr>
          <w:rFonts w:ascii="Verdana" w:hAnsi="Verdana"/>
          <w:color w:val="222222"/>
          <w:sz w:val="20"/>
          <w:szCs w:val="20"/>
          <w:lang w:val="fr-CA"/>
        </w:rPr>
        <w:br/>
        <w:t xml:space="preserve">"Il est temps de privilégier votre propre satisfaction et de célébrer votre sexualité sans aucune honte." - Iggy </w:t>
      </w:r>
      <w:proofErr w:type="spellStart"/>
      <w:r w:rsidRPr="00C96C41">
        <w:rPr>
          <w:rFonts w:ascii="Verdana" w:hAnsi="Verdana"/>
          <w:color w:val="222222"/>
          <w:sz w:val="20"/>
          <w:szCs w:val="20"/>
          <w:lang w:val="fr-CA"/>
        </w:rPr>
        <w:t>Azalea</w:t>
      </w:r>
      <w:proofErr w:type="spellEnd"/>
    </w:p>
    <w:p w:rsidR="00C96C41" w:rsidRPr="00C96C41" w:rsidRDefault="00C96C41" w:rsidP="00C96C41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/>
          <w:color w:val="222222"/>
          <w:sz w:val="20"/>
          <w:szCs w:val="20"/>
          <w:lang w:val="fr-CA"/>
        </w:rPr>
      </w:pPr>
      <w:r w:rsidRPr="00C96C41">
        <w:rPr>
          <w:rFonts w:ascii="Verdana" w:hAnsi="Verdana"/>
          <w:color w:val="222222"/>
          <w:sz w:val="20"/>
          <w:szCs w:val="20"/>
          <w:lang w:val="fr-CA"/>
        </w:rPr>
        <w:t>Édition spéciale Liberty 2 en Rose Métallique</w:t>
      </w:r>
      <w:r w:rsidRPr="00C96C41">
        <w:rPr>
          <w:rFonts w:ascii="Verdana" w:hAnsi="Verdana"/>
          <w:color w:val="222222"/>
          <w:sz w:val="20"/>
          <w:szCs w:val="20"/>
          <w:lang w:val="fr-CA"/>
        </w:rPr>
        <w:br/>
        <w:t xml:space="preserve">Une couleur vibrante et exclusive conçue par Iggy </w:t>
      </w:r>
      <w:proofErr w:type="spellStart"/>
      <w:r w:rsidRPr="00C96C41">
        <w:rPr>
          <w:rFonts w:ascii="Verdana" w:hAnsi="Verdana"/>
          <w:color w:val="222222"/>
          <w:sz w:val="20"/>
          <w:szCs w:val="20"/>
          <w:lang w:val="fr-CA"/>
        </w:rPr>
        <w:t>Azalea</w:t>
      </w:r>
      <w:proofErr w:type="spellEnd"/>
      <w:r w:rsidRPr="00C96C41">
        <w:rPr>
          <w:rFonts w:ascii="Verdana" w:hAnsi="Verdana"/>
          <w:color w:val="222222"/>
          <w:sz w:val="20"/>
          <w:szCs w:val="20"/>
          <w:lang w:val="fr-CA"/>
        </w:rPr>
        <w:t>, reflétant son style audacieux et intrépide.</w:t>
      </w:r>
    </w:p>
    <w:p w:rsidR="00C96C41" w:rsidRPr="00C96C41" w:rsidRDefault="00C96C41" w:rsidP="00C96C41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/>
          <w:color w:val="222222"/>
          <w:sz w:val="20"/>
          <w:szCs w:val="20"/>
          <w:lang w:val="fr-CA"/>
        </w:rPr>
      </w:pPr>
      <w:r w:rsidRPr="00C96C41">
        <w:rPr>
          <w:rFonts w:ascii="Verdana" w:hAnsi="Verdana"/>
          <w:color w:val="222222"/>
          <w:sz w:val="20"/>
          <w:szCs w:val="20"/>
          <w:lang w:val="fr-CA"/>
        </w:rPr>
        <w:br/>
      </w:r>
      <w:r w:rsidRPr="00C96C41">
        <w:rPr>
          <w:rFonts w:ascii="Verdana" w:hAnsi="Verdana"/>
          <w:b/>
          <w:color w:val="222222"/>
          <w:sz w:val="20"/>
          <w:szCs w:val="20"/>
          <w:lang w:val="fr-CA"/>
        </w:rPr>
        <w:t>Caractéristiques du produit</w:t>
      </w:r>
      <w:r w:rsidRPr="00C96C41">
        <w:rPr>
          <w:rFonts w:ascii="Verdana" w:hAnsi="Verdana"/>
          <w:color w:val="222222"/>
          <w:sz w:val="20"/>
          <w:szCs w:val="20"/>
          <w:lang w:val="fr-CA"/>
        </w:rPr>
        <w:br/>
        <w:t xml:space="preserve">- Technologie </w:t>
      </w:r>
      <w:proofErr w:type="spellStart"/>
      <w:r w:rsidRPr="00C96C41">
        <w:rPr>
          <w:rFonts w:ascii="Verdana" w:hAnsi="Verdana"/>
          <w:color w:val="222222"/>
          <w:sz w:val="20"/>
          <w:szCs w:val="20"/>
          <w:lang w:val="fr-CA"/>
        </w:rPr>
        <w:t>Pleasure</w:t>
      </w:r>
      <w:proofErr w:type="spellEnd"/>
      <w:r w:rsidRPr="00C96C41">
        <w:rPr>
          <w:rFonts w:ascii="Verdana" w:hAnsi="Verdana"/>
          <w:color w:val="222222"/>
          <w:sz w:val="20"/>
          <w:szCs w:val="20"/>
          <w:lang w:val="fr-CA"/>
        </w:rPr>
        <w:t xml:space="preserve"> Air</w:t>
      </w:r>
      <w:r w:rsidRPr="00C96C41">
        <w:rPr>
          <w:rFonts w:ascii="Verdana" w:hAnsi="Verdana"/>
          <w:color w:val="222222"/>
          <w:sz w:val="20"/>
          <w:szCs w:val="20"/>
          <w:lang w:val="fr-CA"/>
        </w:rPr>
        <w:br/>
        <w:t>- Protection de voyage &amp; Verrouillage de voyage</w:t>
      </w:r>
      <w:r w:rsidRPr="00C96C41">
        <w:rPr>
          <w:rFonts w:ascii="Verdana" w:hAnsi="Verdana"/>
          <w:color w:val="222222"/>
          <w:sz w:val="20"/>
          <w:szCs w:val="20"/>
          <w:lang w:val="fr-CA"/>
        </w:rPr>
        <w:br/>
        <w:t>- Étanchéité IPX7</w:t>
      </w:r>
      <w:r w:rsidRPr="00C96C41">
        <w:rPr>
          <w:rFonts w:ascii="Verdana" w:hAnsi="Verdana"/>
          <w:color w:val="222222"/>
          <w:sz w:val="20"/>
          <w:szCs w:val="20"/>
          <w:lang w:val="fr-CA"/>
        </w:rPr>
        <w:br/>
        <w:t>- Chargement Magnétique</w:t>
      </w:r>
    </w:p>
    <w:p w:rsidR="00C96C41" w:rsidRPr="00C96C41" w:rsidRDefault="00C96C41" w:rsidP="00C96C41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/>
          <w:color w:val="222222"/>
          <w:sz w:val="20"/>
          <w:szCs w:val="20"/>
          <w:lang w:val="fr-CA"/>
        </w:rPr>
      </w:pPr>
      <w:r w:rsidRPr="00C96C41">
        <w:rPr>
          <w:rFonts w:ascii="Verdana" w:hAnsi="Verdana"/>
          <w:color w:val="222222"/>
          <w:sz w:val="20"/>
          <w:szCs w:val="20"/>
          <w:lang w:val="fr-CA"/>
        </w:rPr>
        <w:br/>
      </w:r>
      <w:r w:rsidRPr="00C96C41">
        <w:rPr>
          <w:rFonts w:ascii="Verdana" w:hAnsi="Verdana"/>
          <w:b/>
          <w:color w:val="222222"/>
          <w:sz w:val="20"/>
          <w:szCs w:val="20"/>
          <w:lang w:val="fr-CA"/>
        </w:rPr>
        <w:t>Spécifications du produit</w:t>
      </w:r>
      <w:r w:rsidRPr="00C96C41">
        <w:rPr>
          <w:rFonts w:ascii="Verdana" w:hAnsi="Verdana"/>
          <w:color w:val="222222"/>
          <w:sz w:val="20"/>
          <w:szCs w:val="20"/>
          <w:lang w:val="fr-CA"/>
        </w:rPr>
        <w:br/>
        <w:t xml:space="preserve">Type de batterie : Contient une batterie Li-ion rechargeable (3,7 V, 160 </w:t>
      </w:r>
      <w:proofErr w:type="spellStart"/>
      <w:r w:rsidRPr="00C96C41">
        <w:rPr>
          <w:rFonts w:ascii="Verdana" w:hAnsi="Verdana"/>
          <w:color w:val="222222"/>
          <w:sz w:val="20"/>
          <w:szCs w:val="20"/>
          <w:lang w:val="fr-CA"/>
        </w:rPr>
        <w:t>mAh</w:t>
      </w:r>
      <w:proofErr w:type="spellEnd"/>
      <w:proofErr w:type="gramStart"/>
      <w:r w:rsidRPr="00C96C41">
        <w:rPr>
          <w:rFonts w:ascii="Verdana" w:hAnsi="Verdana"/>
          <w:color w:val="222222"/>
          <w:sz w:val="20"/>
          <w:szCs w:val="20"/>
          <w:lang w:val="fr-CA"/>
        </w:rPr>
        <w:t>)</w:t>
      </w:r>
      <w:proofErr w:type="gramEnd"/>
      <w:r w:rsidRPr="00C96C41">
        <w:rPr>
          <w:rFonts w:ascii="Verdana" w:hAnsi="Verdana"/>
          <w:color w:val="222222"/>
          <w:sz w:val="20"/>
          <w:szCs w:val="20"/>
          <w:lang w:val="fr-CA"/>
        </w:rPr>
        <w:br/>
        <w:t>Matériau de la tête : Silicone sûr pour le corps, toucher velours</w:t>
      </w:r>
    </w:p>
    <w:p w:rsidR="00C96C41" w:rsidRPr="00C96C41" w:rsidRDefault="00C96C41" w:rsidP="00C96C41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/>
          <w:color w:val="222222"/>
          <w:sz w:val="20"/>
          <w:szCs w:val="20"/>
          <w:lang w:val="fr-CA"/>
        </w:rPr>
      </w:pPr>
      <w:r w:rsidRPr="00C96C41">
        <w:rPr>
          <w:rFonts w:ascii="Verdana" w:hAnsi="Verdana"/>
          <w:color w:val="222222"/>
          <w:sz w:val="20"/>
          <w:szCs w:val="20"/>
          <w:lang w:val="fr-CA"/>
        </w:rPr>
        <w:t>Matériau : PU (Toucher doux</w:t>
      </w:r>
      <w:proofErr w:type="gramStart"/>
      <w:r w:rsidRPr="00C96C41">
        <w:rPr>
          <w:rFonts w:ascii="Verdana" w:hAnsi="Verdana"/>
          <w:color w:val="222222"/>
          <w:sz w:val="20"/>
          <w:szCs w:val="20"/>
          <w:lang w:val="fr-CA"/>
        </w:rPr>
        <w:t>)</w:t>
      </w:r>
      <w:proofErr w:type="gramEnd"/>
      <w:r w:rsidRPr="00C96C41">
        <w:rPr>
          <w:rFonts w:ascii="Verdana" w:hAnsi="Verdana"/>
          <w:color w:val="222222"/>
          <w:sz w:val="20"/>
          <w:szCs w:val="20"/>
          <w:lang w:val="fr-CA"/>
        </w:rPr>
        <w:br/>
        <w:t>Autonomie : 120 minutes</w:t>
      </w:r>
    </w:p>
    <w:p w:rsidR="00C96C41" w:rsidRPr="00C96C41" w:rsidRDefault="00C96C41" w:rsidP="00C96C41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/>
          <w:color w:val="222222"/>
          <w:sz w:val="20"/>
          <w:szCs w:val="20"/>
          <w:lang w:val="fr-CA"/>
        </w:rPr>
      </w:pPr>
      <w:r w:rsidRPr="00C96C41">
        <w:rPr>
          <w:rFonts w:ascii="Verdana" w:hAnsi="Verdana"/>
          <w:color w:val="222222"/>
          <w:sz w:val="20"/>
          <w:szCs w:val="20"/>
          <w:lang w:val="fr-CA"/>
        </w:rPr>
        <w:t>Temps de charge : 60 minutes</w:t>
      </w:r>
      <w:r w:rsidRPr="00C96C41">
        <w:rPr>
          <w:rFonts w:ascii="Verdana" w:hAnsi="Verdana"/>
          <w:color w:val="222222"/>
          <w:sz w:val="20"/>
          <w:szCs w:val="20"/>
          <w:lang w:val="fr-CA"/>
        </w:rPr>
        <w:br/>
        <w:t>Résistance à l'eau : Étanche IPX7</w:t>
      </w:r>
      <w:bookmarkStart w:id="0" w:name="_GoBack"/>
      <w:bookmarkEnd w:id="0"/>
      <w:r w:rsidRPr="00C96C41">
        <w:rPr>
          <w:rFonts w:ascii="Verdana" w:hAnsi="Verdana"/>
          <w:color w:val="222222"/>
          <w:sz w:val="20"/>
          <w:szCs w:val="20"/>
          <w:lang w:val="fr-CA"/>
        </w:rPr>
        <w:br/>
        <w:t>Dimensions du produit : 105 mm x 50 mm x 40 mm</w:t>
      </w:r>
      <w:r w:rsidRPr="00C96C41">
        <w:rPr>
          <w:rFonts w:ascii="Verdana" w:hAnsi="Verdana"/>
          <w:color w:val="222222"/>
          <w:sz w:val="20"/>
          <w:szCs w:val="20"/>
          <w:lang w:val="fr-CA"/>
        </w:rPr>
        <w:br/>
        <w:t>Poids du produit : 90 g</w:t>
      </w:r>
    </w:p>
    <w:p w:rsidR="00C96C41" w:rsidRPr="00C96C41" w:rsidRDefault="00C96C41" w:rsidP="00C96C41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/>
          <w:color w:val="222222"/>
          <w:sz w:val="20"/>
          <w:szCs w:val="20"/>
          <w:lang w:val="fr-CA"/>
        </w:rPr>
      </w:pPr>
      <w:r w:rsidRPr="00C96C41">
        <w:rPr>
          <w:rFonts w:ascii="Verdana" w:hAnsi="Verdana"/>
          <w:color w:val="222222"/>
          <w:sz w:val="20"/>
          <w:szCs w:val="20"/>
          <w:lang w:val="fr-CA"/>
        </w:rPr>
        <w:t>Dimensions de l’unité : 125 x 106 x 60 mm</w:t>
      </w:r>
      <w:r w:rsidRPr="00C96C41">
        <w:rPr>
          <w:rFonts w:ascii="Verdana" w:hAnsi="Verdana"/>
          <w:color w:val="222222"/>
          <w:sz w:val="20"/>
          <w:szCs w:val="20"/>
          <w:lang w:val="fr-CA"/>
        </w:rPr>
        <w:br/>
        <w:t>Poids de l’unité : 281 g</w:t>
      </w:r>
    </w:p>
    <w:p w:rsidR="00C96C41" w:rsidRDefault="00C96C41" w:rsidP="00C96C41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/>
          <w:color w:val="222222"/>
          <w:sz w:val="20"/>
          <w:szCs w:val="20"/>
          <w:lang w:val="fr-CA"/>
        </w:rPr>
      </w:pPr>
      <w:r>
        <w:rPr>
          <w:rFonts w:ascii="Verdana" w:hAnsi="Verdana"/>
          <w:color w:val="222222"/>
          <w:sz w:val="20"/>
          <w:szCs w:val="20"/>
          <w:lang w:val="fr-CA"/>
        </w:rPr>
        <w:t>Garantie</w:t>
      </w:r>
      <w:r w:rsidRPr="00C96C41">
        <w:rPr>
          <w:rFonts w:ascii="Verdana" w:hAnsi="Verdana"/>
          <w:color w:val="222222"/>
          <w:sz w:val="20"/>
          <w:szCs w:val="20"/>
          <w:lang w:val="fr-CA"/>
        </w:rPr>
        <w:t>: 5 ans</w:t>
      </w:r>
    </w:p>
    <w:p w:rsidR="00C96C41" w:rsidRPr="00C96C41" w:rsidRDefault="00C96C41" w:rsidP="00C96C41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/>
          <w:color w:val="222222"/>
          <w:sz w:val="20"/>
          <w:szCs w:val="20"/>
          <w:lang w:val="fr-CA"/>
        </w:rPr>
      </w:pPr>
      <w:r w:rsidRPr="00C96C41">
        <w:rPr>
          <w:rFonts w:ascii="Verdana" w:hAnsi="Verdana"/>
          <w:color w:val="222222"/>
          <w:sz w:val="20"/>
          <w:szCs w:val="20"/>
          <w:lang w:val="fr-CA"/>
        </w:rPr>
        <w:br/>
      </w:r>
      <w:r w:rsidRPr="00C96C41">
        <w:rPr>
          <w:rFonts w:ascii="Verdana" w:hAnsi="Verdana"/>
          <w:b/>
          <w:color w:val="222222"/>
          <w:sz w:val="20"/>
          <w:szCs w:val="20"/>
          <w:lang w:val="fr-CA"/>
        </w:rPr>
        <w:t>Ce qui est inclus</w:t>
      </w:r>
      <w:r w:rsidRPr="00C96C41">
        <w:rPr>
          <w:rFonts w:ascii="Verdana" w:hAnsi="Verdana"/>
          <w:color w:val="222222"/>
          <w:sz w:val="20"/>
          <w:szCs w:val="20"/>
          <w:lang w:val="fr-CA"/>
        </w:rPr>
        <w:br/>
        <w:t xml:space="preserve">Le jouet </w:t>
      </w:r>
      <w:proofErr w:type="spellStart"/>
      <w:r w:rsidRPr="00C96C41">
        <w:rPr>
          <w:rFonts w:ascii="Verdana" w:hAnsi="Verdana"/>
          <w:color w:val="222222"/>
          <w:sz w:val="20"/>
          <w:szCs w:val="20"/>
          <w:lang w:val="fr-CA"/>
        </w:rPr>
        <w:t>Womanizer</w:t>
      </w:r>
      <w:proofErr w:type="spellEnd"/>
      <w:r w:rsidRPr="00C96C41">
        <w:rPr>
          <w:rFonts w:ascii="Verdana" w:hAnsi="Verdana"/>
          <w:color w:val="222222"/>
          <w:sz w:val="20"/>
          <w:szCs w:val="20"/>
          <w:lang w:val="fr-CA"/>
        </w:rPr>
        <w:t xml:space="preserve"> Liberty 2 en Rose Métallique est livré avec un câble de chargement USB (adaptateur secteur non inclus), un guide de démarrage rapide, des informations de conformité et de sécurité, ainsi qu'un autocollant #</w:t>
      </w:r>
      <w:proofErr w:type="spellStart"/>
      <w:r w:rsidRPr="00C96C41">
        <w:rPr>
          <w:rFonts w:ascii="Verdana" w:hAnsi="Verdana"/>
          <w:color w:val="222222"/>
          <w:sz w:val="20"/>
          <w:szCs w:val="20"/>
          <w:lang w:val="fr-CA"/>
        </w:rPr>
        <w:t>Imasturbate</w:t>
      </w:r>
      <w:proofErr w:type="spellEnd"/>
      <w:r w:rsidRPr="00C96C41">
        <w:rPr>
          <w:rFonts w:ascii="Verdana" w:hAnsi="Verdana"/>
          <w:color w:val="222222"/>
          <w:sz w:val="20"/>
          <w:szCs w:val="20"/>
          <w:lang w:val="fr-CA"/>
        </w:rPr>
        <w:t>.</w:t>
      </w:r>
    </w:p>
    <w:p w:rsidR="00AA3598" w:rsidRPr="00C96C41" w:rsidRDefault="00AA3598" w:rsidP="00C96C41">
      <w:pPr>
        <w:spacing w:after="0" w:line="240" w:lineRule="auto"/>
        <w:rPr>
          <w:lang w:val="fr-CA"/>
        </w:rPr>
      </w:pPr>
    </w:p>
    <w:sectPr w:rsidR="00AA3598" w:rsidRPr="00C96C4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62"/>
    <w:rsid w:val="00120862"/>
    <w:rsid w:val="00AA3598"/>
    <w:rsid w:val="00BA037D"/>
    <w:rsid w:val="00C9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6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6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</dc:creator>
  <cp:lastModifiedBy>Alexandre</cp:lastModifiedBy>
  <cp:revision>3</cp:revision>
  <dcterms:created xsi:type="dcterms:W3CDTF">2024-10-17T16:08:00Z</dcterms:created>
  <dcterms:modified xsi:type="dcterms:W3CDTF">2024-10-17T16:15:00Z</dcterms:modified>
</cp:coreProperties>
</file>